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3E0" w:rsidRPr="003543E6" w:rsidRDefault="00FE03E0" w:rsidP="00FE03E0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Arial" w:hAnsi="Times New Roman" w:cs="Times New Roman"/>
          <w:sz w:val="28"/>
          <w:szCs w:val="28"/>
          <w:lang w:bidi="ru-RU"/>
        </w:rPr>
        <w:t>СОБРАНИЕ ДЕПУТАТОВ</w:t>
      </w:r>
    </w:p>
    <w:p w:rsidR="00FE03E0" w:rsidRPr="003543E6" w:rsidRDefault="00FE03E0" w:rsidP="00FE03E0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Arial" w:hAnsi="Times New Roman" w:cs="Times New Roman"/>
          <w:sz w:val="28"/>
          <w:szCs w:val="28"/>
          <w:lang w:bidi="ru-RU"/>
        </w:rPr>
        <w:t>ПЛОТАВСКОГО СЕЛЬСОВЕТА</w:t>
      </w:r>
    </w:p>
    <w:p w:rsidR="00FE03E0" w:rsidRPr="003543E6" w:rsidRDefault="00FE03E0" w:rsidP="00FE03E0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Arial" w:hAnsi="Times New Roman" w:cs="Times New Roman"/>
          <w:bCs w:val="0"/>
          <w:sz w:val="28"/>
          <w:szCs w:val="28"/>
          <w:lang w:bidi="ru-RU"/>
        </w:rPr>
        <w:t xml:space="preserve">ОКТЯБРЬСКОГО РАЙОНА         </w:t>
      </w:r>
    </w:p>
    <w:p w:rsidR="00FE03E0" w:rsidRPr="003543E6" w:rsidRDefault="00FE03E0" w:rsidP="00FE03E0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Arial" w:hAnsi="Times New Roman" w:cs="Times New Roman"/>
          <w:sz w:val="28"/>
          <w:szCs w:val="28"/>
          <w:lang w:bidi="ru-RU"/>
        </w:rPr>
        <w:t>СЕДЬМОГО СОЗЫВА</w:t>
      </w:r>
    </w:p>
    <w:p w:rsidR="00FE03E0" w:rsidRPr="003543E6" w:rsidRDefault="00FE03E0" w:rsidP="00FE03E0">
      <w:pPr>
        <w:pStyle w:val="ConsPlusNormal"/>
        <w:ind w:firstLine="0"/>
        <w:rPr>
          <w:rFonts w:ascii="Times New Roman" w:eastAsia="Arial" w:hAnsi="Times New Roman" w:cs="Times New Roman"/>
          <w:b/>
          <w:bCs/>
          <w:sz w:val="28"/>
          <w:szCs w:val="28"/>
          <w:lang w:bidi="ru-RU"/>
        </w:rPr>
      </w:pPr>
    </w:p>
    <w:p w:rsidR="00FE03E0" w:rsidRPr="003543E6" w:rsidRDefault="00FE03E0" w:rsidP="00FE03E0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Arial" w:hAnsi="Times New Roman" w:cs="Times New Roman"/>
          <w:sz w:val="28"/>
          <w:szCs w:val="28"/>
          <w:lang w:bidi="ru-RU"/>
        </w:rPr>
        <w:t>РЕШЕНИЕ</w:t>
      </w:r>
    </w:p>
    <w:p w:rsid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 00.00.2023  №00 </w:t>
      </w:r>
    </w:p>
    <w:p w:rsid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Плотава</w:t>
      </w:r>
    </w:p>
    <w:p w:rsidR="00FE03E0" w:rsidRPr="003543E6" w:rsidRDefault="00FE03E0" w:rsidP="00FE03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03E0" w:rsidRPr="003543E6" w:rsidRDefault="00FE03E0" w:rsidP="00FE0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43E6">
        <w:rPr>
          <w:rFonts w:ascii="Times New Roman" w:hAnsi="Times New Roman" w:cs="Times New Roman"/>
          <w:sz w:val="28"/>
          <w:szCs w:val="28"/>
        </w:rPr>
        <w:t xml:space="preserve"> Об утверждении Методики расчета иных межбюджетных трансфертов, предоставляемых из бюджета Плотавского сельсовета Октябрьско</w:t>
      </w:r>
      <w:r>
        <w:rPr>
          <w:rFonts w:ascii="Times New Roman" w:hAnsi="Times New Roman" w:cs="Times New Roman"/>
          <w:sz w:val="28"/>
          <w:szCs w:val="28"/>
        </w:rPr>
        <w:t>го района Курской области в 2024</w:t>
      </w:r>
      <w:r w:rsidRPr="003543E6">
        <w:rPr>
          <w:rFonts w:ascii="Times New Roman" w:hAnsi="Times New Roman" w:cs="Times New Roman"/>
          <w:sz w:val="28"/>
          <w:szCs w:val="28"/>
        </w:rPr>
        <w:t xml:space="preserve"> году бюджету муниципального района «Октябрьский район» Курской области на осуществление части полномочий по вопросам местного значения</w:t>
      </w:r>
    </w:p>
    <w:p w:rsidR="00FE03E0" w:rsidRPr="003543E6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3543E6" w:rsidRDefault="00FE03E0" w:rsidP="00FE03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3E6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«Плотавский сельсовет» Октябрьского района Курской области, Собрание депутатов Плотавского сельсовета Октябрьского района РЕШИЛО: </w:t>
      </w:r>
    </w:p>
    <w:p w:rsidR="00FE03E0" w:rsidRPr="003543E6" w:rsidRDefault="00FE03E0" w:rsidP="00FE03E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3E6">
        <w:rPr>
          <w:rFonts w:ascii="Times New Roman" w:hAnsi="Times New Roman" w:cs="Times New Roman"/>
          <w:sz w:val="28"/>
          <w:szCs w:val="28"/>
        </w:rPr>
        <w:t>Утвердить Методику  расчета иных межбюджетных трансфертов, предоставляемых из бюджета Плотавского сельсовета Октябрьского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 в 2024</w:t>
      </w:r>
      <w:r w:rsidRPr="003543E6">
        <w:rPr>
          <w:rFonts w:ascii="Times New Roman" w:hAnsi="Times New Roman" w:cs="Times New Roman"/>
          <w:sz w:val="28"/>
          <w:szCs w:val="28"/>
        </w:rPr>
        <w:t xml:space="preserve"> году бюджету муниципального района «Октябрьский район» Курской области на осуществление части полномочий </w:t>
      </w:r>
      <w:r w:rsidRPr="003543E6">
        <w:rPr>
          <w:rFonts w:ascii="Times New Roman" w:hAnsi="Times New Roman" w:cs="Times New Roman"/>
          <w:bCs/>
          <w:sz w:val="28"/>
          <w:szCs w:val="28"/>
        </w:rPr>
        <w:t xml:space="preserve">по осуществлению внутреннего финансового контроля и внутреннего финансового аудита </w:t>
      </w:r>
      <w:r w:rsidRPr="003543E6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:rsidR="00FE03E0" w:rsidRPr="003543E6" w:rsidRDefault="00FE03E0" w:rsidP="00FE03E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3E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опубликования (обнародования). </w:t>
      </w:r>
    </w:p>
    <w:p w:rsidR="00FE03E0" w:rsidRPr="003543E6" w:rsidRDefault="00FE03E0" w:rsidP="00FE03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03E0" w:rsidRPr="003543E6" w:rsidRDefault="00FE03E0" w:rsidP="00FE03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03E0" w:rsidRPr="003543E6" w:rsidRDefault="00FE03E0" w:rsidP="00FE03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03E0" w:rsidRPr="003543E6" w:rsidRDefault="00FE03E0" w:rsidP="00FE03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3E6">
        <w:rPr>
          <w:rFonts w:ascii="Times New Roman" w:eastAsia="Calibri" w:hAnsi="Times New Roman" w:cs="Times New Roman"/>
          <w:sz w:val="28"/>
          <w:szCs w:val="28"/>
        </w:rPr>
        <w:t>Председатель Собрания  депутатов</w:t>
      </w:r>
    </w:p>
    <w:p w:rsidR="00FE03E0" w:rsidRPr="003543E6" w:rsidRDefault="00FE03E0" w:rsidP="00FE03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3E6">
        <w:rPr>
          <w:rFonts w:ascii="Times New Roman" w:eastAsia="Calibri" w:hAnsi="Times New Roman" w:cs="Times New Roman"/>
          <w:sz w:val="28"/>
          <w:szCs w:val="28"/>
        </w:rPr>
        <w:t>Плотавского сельсовета</w:t>
      </w:r>
    </w:p>
    <w:p w:rsidR="00FE03E0" w:rsidRPr="003543E6" w:rsidRDefault="00FE03E0" w:rsidP="00FE03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3E6">
        <w:rPr>
          <w:rFonts w:ascii="Times New Roman" w:eastAsia="Calibri" w:hAnsi="Times New Roman" w:cs="Times New Roman"/>
          <w:sz w:val="28"/>
          <w:szCs w:val="28"/>
        </w:rPr>
        <w:t>Октябрьского района                                                            О.Е. Кирилова</w:t>
      </w:r>
    </w:p>
    <w:p w:rsidR="00FE03E0" w:rsidRPr="003543E6" w:rsidRDefault="00FE03E0" w:rsidP="00FE03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3E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FE03E0" w:rsidRPr="003543E6" w:rsidRDefault="00FE03E0" w:rsidP="00FE03E0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Глава   </w:t>
      </w:r>
      <w:r w:rsidRPr="003543E6">
        <w:rPr>
          <w:rFonts w:ascii="Times New Roman" w:eastAsia="Calibri" w:hAnsi="Times New Roman" w:cs="Times New Roman"/>
          <w:sz w:val="28"/>
          <w:szCs w:val="28"/>
        </w:rPr>
        <w:t>Плотавского</w:t>
      </w: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сельсовета</w:t>
      </w:r>
    </w:p>
    <w:p w:rsidR="00FE03E0" w:rsidRPr="003543E6" w:rsidRDefault="00FE03E0" w:rsidP="00FE03E0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Calibri" w:hAnsi="Times New Roman" w:cs="Times New Roman"/>
          <w:sz w:val="28"/>
          <w:szCs w:val="28"/>
        </w:rPr>
        <w:t xml:space="preserve">       Октябрьского района                                                             </w:t>
      </w: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Л.В. </w:t>
      </w:r>
      <w:proofErr w:type="spellStart"/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>Ельникова</w:t>
      </w:r>
      <w:proofErr w:type="spellEnd"/>
    </w:p>
    <w:p w:rsidR="00FE03E0" w:rsidRPr="003543E6" w:rsidRDefault="00FE03E0" w:rsidP="00FE0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03E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E03E0" w:rsidRDefault="00FE03E0" w:rsidP="00FE03E0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FE03E0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</w:t>
      </w: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к решению Собрания депутатов </w:t>
      </w:r>
    </w:p>
    <w:p w:rsidR="00FE03E0" w:rsidRPr="003543E6" w:rsidRDefault="00FE03E0" w:rsidP="00FE03E0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Плотавского сельсовета </w:t>
      </w:r>
    </w:p>
    <w:p w:rsidR="00FE03E0" w:rsidRPr="003543E6" w:rsidRDefault="00FE03E0" w:rsidP="00FE03E0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Октябрьского района </w:t>
      </w:r>
    </w:p>
    <w:p w:rsidR="00FE03E0" w:rsidRPr="003543E6" w:rsidRDefault="00FE03E0" w:rsidP="00FE03E0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от 00.00.2023 </w:t>
      </w:r>
      <w:r w:rsidRPr="003543E6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№</w:t>
      </w: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00</w:t>
      </w:r>
    </w:p>
    <w:p w:rsid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3E0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FE03E0" w:rsidRPr="00FE03E0" w:rsidRDefault="00FE03E0" w:rsidP="00FE0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3E0">
        <w:rPr>
          <w:rFonts w:ascii="Times New Roman" w:hAnsi="Times New Roman" w:cs="Times New Roman"/>
          <w:b/>
          <w:sz w:val="28"/>
          <w:szCs w:val="28"/>
        </w:rPr>
        <w:t xml:space="preserve"> расчета иных межбюджетных трансфертов, предоставляемых из бюджета </w:t>
      </w:r>
      <w:r>
        <w:rPr>
          <w:rFonts w:ascii="Times New Roman" w:hAnsi="Times New Roman" w:cs="Times New Roman"/>
          <w:b/>
          <w:sz w:val="28"/>
          <w:szCs w:val="28"/>
        </w:rPr>
        <w:t>Плотавского</w:t>
      </w:r>
      <w:r w:rsidRPr="00FE03E0">
        <w:rPr>
          <w:rFonts w:ascii="Times New Roman" w:hAnsi="Times New Roman" w:cs="Times New Roman"/>
          <w:b/>
          <w:sz w:val="28"/>
          <w:szCs w:val="28"/>
        </w:rPr>
        <w:t xml:space="preserve"> сельсовета Октябрьского района Курской области в 2024 году бюджету муниципального района «Октябрьский район» Курской области на осуществление части полномочий по вопросам местного значения </w:t>
      </w:r>
    </w:p>
    <w:p w:rsidR="00FE03E0" w:rsidRPr="00FE03E0" w:rsidRDefault="00FE03E0" w:rsidP="00FE0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Настоящая методика разработана с целью передачи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Плотавского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сельсовета  Октябрьского района Курской области части полномочий по вопросам местного значения (по составлению проектов бюджета поселения, по исполнению бюджета поселения, по осуществлению </w:t>
      </w: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исполнением бюджета поселения, по составлению отчетов об исполнении бюджета поселений) Администрации Октябрьского района Курской области.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sz w:val="28"/>
          <w:szCs w:val="28"/>
        </w:rPr>
        <w:t xml:space="preserve">1. Расчет объема межбюджетных трансфертов передаваемых районному бюджету на осуществление части полномочий по вопросам местного значения определяется по формуле: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О=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-  </w:t>
      </w:r>
      <w:r w:rsidRPr="00FE03E0">
        <w:rPr>
          <w:rFonts w:ascii="Times New Roman" w:hAnsi="Times New Roman" w:cs="Times New Roman"/>
          <w:bCs/>
          <w:sz w:val="28"/>
          <w:szCs w:val="28"/>
        </w:rPr>
        <w:t>объем межбюджетных трансфертов;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норматив расходов на реализацию соответствующих полномочий в расчете на одного жителя района за счет межбюджетных трансфертов из бюджетов поселений Октябрьского района Курской области; 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– численность населения поселения, участвующего в передаче соответствующих функций по состоянию на 01.01.2023 г.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рассчитывается по формуле: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Нр=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+</w:t>
      </w:r>
      <w:proofErr w:type="spellStart"/>
      <w:proofErr w:type="gram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</w:t>
      </w:r>
      <w:proofErr w:type="spellEnd"/>
      <w:proofErr w:type="gram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)/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где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- годовой фонд оплаты труда, специалистов занятых по осуществлению части полномочий по вопросам местного значения с начислениями 30,2%;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прочие расходы;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Чр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– численность населения района по состоянию на 01.01.2023г.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Прочие расходы рассчитываются исходя из возмещения расходов бюджета на бумагу и заправку картриджа.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1)Расходы на бумагу -132 000,00 руб.(24*11*500,00),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24 - необходимое количество пачек бумаги в расчете на 1 муниципальное образование в год;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11- кол-во муниципальных образований в районе;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500,00 руб.- средняя стоимость офисной и полиграфической бумаги формата А</w:t>
      </w: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>, 500 листов. 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2) Расходы на заправку картриджа -66000,00 руб.(12*11*500,00),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12 – кол-во заправок картриджа МФУ в расчете на 1 муниципальное образование;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11- кол-во муниципальных образований в районе;</w:t>
      </w:r>
    </w:p>
    <w:p w:rsidR="00FE03E0" w:rsidRPr="00FE03E0" w:rsidRDefault="00FE03E0" w:rsidP="00FE03E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    500- средняя стоимость 1 заправки картриджа МФУ (с возможным ремонтом);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итого </w:t>
      </w:r>
      <w:proofErr w:type="spellStart"/>
      <w:proofErr w:type="gramStart"/>
      <w:r w:rsidRPr="00FE03E0">
        <w:rPr>
          <w:rFonts w:ascii="Times New Roman" w:hAnsi="Times New Roman" w:cs="Times New Roman"/>
          <w:b/>
          <w:bCs/>
          <w:sz w:val="28"/>
          <w:szCs w:val="28"/>
        </w:rPr>
        <w:t>Пр</w:t>
      </w:r>
      <w:proofErr w:type="gramEnd"/>
      <w:r w:rsidRPr="00FE03E0">
        <w:rPr>
          <w:rFonts w:ascii="Times New Roman" w:hAnsi="Times New Roman" w:cs="Times New Roman"/>
          <w:b/>
          <w:bCs/>
          <w:sz w:val="28"/>
          <w:szCs w:val="28"/>
        </w:rPr>
        <w:t>=</w:t>
      </w:r>
      <w:proofErr w:type="spellEnd"/>
      <w:r w:rsidRPr="00FE03E0">
        <w:rPr>
          <w:rFonts w:ascii="Times New Roman" w:hAnsi="Times New Roman" w:cs="Times New Roman"/>
          <w:b/>
          <w:bCs/>
          <w:sz w:val="28"/>
          <w:szCs w:val="28"/>
        </w:rPr>
        <w:t xml:space="preserve"> 198000,00 руб.( 132000,00 +66000,00</w:t>
      </w:r>
      <w:r w:rsidRPr="00FE03E0">
        <w:rPr>
          <w:rFonts w:ascii="Times New Roman" w:hAnsi="Times New Roman" w:cs="Times New Roman"/>
          <w:bCs/>
          <w:sz w:val="28"/>
          <w:szCs w:val="28"/>
        </w:rPr>
        <w:t>);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При осуществлении расчетов в рамках настоящей методики допускаются математические округления данных.</w:t>
      </w:r>
    </w:p>
    <w:tbl>
      <w:tblPr>
        <w:tblW w:w="10987" w:type="dxa"/>
        <w:tblInd w:w="-106" w:type="dxa"/>
        <w:tblLook w:val="00A0"/>
      </w:tblPr>
      <w:tblGrid>
        <w:gridCol w:w="10987"/>
      </w:tblGrid>
      <w:tr w:rsidR="00FE03E0" w:rsidRPr="00FE03E0" w:rsidTr="00FE03E0">
        <w:trPr>
          <w:trHeight w:val="154"/>
        </w:trPr>
        <w:tc>
          <w:tcPr>
            <w:tcW w:w="10987" w:type="dxa"/>
            <w:noWrap/>
            <w:vAlign w:val="bottom"/>
            <w:hideMark/>
          </w:tcPr>
          <w:p w:rsidR="00FE03E0" w:rsidRPr="00FE03E0" w:rsidRDefault="00FE03E0" w:rsidP="00FE03E0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E03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FE03E0" w:rsidRPr="00FE03E0" w:rsidTr="00FE03E0">
        <w:trPr>
          <w:trHeight w:val="154"/>
        </w:trPr>
        <w:tc>
          <w:tcPr>
            <w:tcW w:w="10987" w:type="dxa"/>
            <w:noWrap/>
            <w:vAlign w:val="bottom"/>
            <w:hideMark/>
          </w:tcPr>
          <w:p w:rsidR="00FE03E0" w:rsidRPr="00FE03E0" w:rsidRDefault="00FE03E0" w:rsidP="00FE03E0">
            <w:pPr>
              <w:spacing w:after="0" w:line="240" w:lineRule="auto"/>
              <w:ind w:right="1167"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03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FE03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Расчет </w:t>
            </w:r>
            <w:r w:rsidRPr="00FE03E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норматива расходов </w:t>
            </w:r>
            <w:proofErr w:type="gramStart"/>
            <w:r w:rsidRPr="00FE03E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 реализацию соответствующих полномочий в расчете на одного жителя района за счет межбюджетных трансфертов из бюджетов</w:t>
            </w:r>
            <w:proofErr w:type="gramEnd"/>
            <w:r w:rsidRPr="00FE03E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поселений Октябрьского района Курской области</w:t>
            </w:r>
            <w:r w:rsidRPr="00FE03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передаваемым полномочиям:</w:t>
            </w:r>
          </w:p>
        </w:tc>
      </w:tr>
    </w:tbl>
    <w:p w:rsidR="00FE03E0" w:rsidRPr="00FE03E0" w:rsidRDefault="00FE03E0" w:rsidP="00FE03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Для расчета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взята заработная плата четырех специалистов занятых организацией осуществления части полномочий по вопросам местного значения в финансовом отделе по осуществлению переданных </w:t>
      </w: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>полномочий поселений Администрации Октябрьского района Курской области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: 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ФОТ в месяц 33115,00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>4=132460,00 руб.,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где: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33115,00 руб. средняя заработная плата специалистов,  занятых организацией осуществления части полномочий по вопросам местного значения (с учетом увеличения с 01.01.2024 г. на 4% ,31841*4%= 33114,64);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4</w:t>
      </w:r>
      <w:r w:rsidR="00C471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- количество сотрудников, которые будут заняты организацией осуществления части полномочий по вопросам местного значения.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годовой ФОТ (132460,00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12)= 1589520,00 руб.,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начисления на ФОТ  (1589520,00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30,2%) =480035,04 руб.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2069555 руб. (1589520+480035</w:t>
      </w:r>
      <w:proofErr w:type="gramEnd"/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= (2069555+198000,00):23282=97,40 руб.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где: 23282- численность населения района на 01.01.2023г.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Cs/>
          <w:sz w:val="28"/>
          <w:szCs w:val="28"/>
        </w:rPr>
        <w:t>Норматив расходов</w:t>
      </w:r>
      <w:r w:rsidRPr="00FE03E0">
        <w:rPr>
          <w:rFonts w:ascii="Times New Roman" w:hAnsi="Times New Roman" w:cs="Times New Roman"/>
          <w:bCs/>
          <w:iCs/>
          <w:sz w:val="28"/>
          <w:szCs w:val="28"/>
        </w:rPr>
        <w:t xml:space="preserve"> на реализацию соответствующих полномочий по вопросам местного значения в расчете на одного жителя района -97,40руб.  </w:t>
      </w:r>
    </w:p>
    <w:p w:rsidR="00FE03E0" w:rsidRPr="00FE03E0" w:rsidRDefault="00FE03E0" w:rsidP="00FE03E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03E0" w:rsidRPr="00FE03E0" w:rsidRDefault="00FE03E0" w:rsidP="00FE03E0">
      <w:pPr>
        <w:tabs>
          <w:tab w:val="left" w:pos="1935"/>
          <w:tab w:val="left" w:pos="22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Объем межбюджетных трансфертов передаваемых из бюджета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Плотавского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сельсовета Октябрьского района Курской области районному бюджету на </w:t>
      </w:r>
      <w:r w:rsidRPr="00FE03E0">
        <w:rPr>
          <w:rFonts w:ascii="Times New Roman" w:hAnsi="Times New Roman" w:cs="Times New Roman"/>
          <w:bCs/>
          <w:sz w:val="28"/>
          <w:szCs w:val="28"/>
        </w:rPr>
        <w:lastRenderedPageBreak/>
        <w:t>осуществление части полномочий по вопросам местного с 01.01.2024г. по 31.12.2024г.-</w:t>
      </w:r>
      <w:r>
        <w:rPr>
          <w:rFonts w:ascii="Times New Roman" w:hAnsi="Times New Roman" w:cs="Times New Roman"/>
          <w:bCs/>
          <w:sz w:val="28"/>
          <w:szCs w:val="28"/>
        </w:rPr>
        <w:t>54349,00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руб. (97,40 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558</w:t>
      </w:r>
      <w:r w:rsidRPr="00FE03E0">
        <w:rPr>
          <w:rFonts w:ascii="Times New Roman" w:hAnsi="Times New Roman" w:cs="Times New Roman"/>
          <w:bCs/>
          <w:sz w:val="28"/>
          <w:szCs w:val="28"/>
        </w:rPr>
        <w:t>(численность населения)</w:t>
      </w:r>
      <w:proofErr w:type="gramEnd"/>
    </w:p>
    <w:p w:rsidR="00FE03E0" w:rsidRPr="00FE03E0" w:rsidRDefault="00FE03E0" w:rsidP="00FE03E0">
      <w:pPr>
        <w:tabs>
          <w:tab w:val="left" w:pos="1935"/>
          <w:tab w:val="left" w:pos="22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558</w:t>
      </w:r>
      <w:r w:rsidRPr="00FE03E0">
        <w:rPr>
          <w:rFonts w:ascii="Times New Roman" w:hAnsi="Times New Roman" w:cs="Times New Roman"/>
          <w:sz w:val="28"/>
          <w:szCs w:val="28"/>
        </w:rPr>
        <w:t xml:space="preserve"> -численность населения </w:t>
      </w:r>
      <w:r>
        <w:rPr>
          <w:rFonts w:ascii="Times New Roman" w:hAnsi="Times New Roman" w:cs="Times New Roman"/>
          <w:sz w:val="28"/>
          <w:szCs w:val="28"/>
        </w:rPr>
        <w:t xml:space="preserve">Плотавского </w:t>
      </w:r>
      <w:r w:rsidRPr="00FE03E0">
        <w:rPr>
          <w:rFonts w:ascii="Times New Roman" w:hAnsi="Times New Roman" w:cs="Times New Roman"/>
          <w:sz w:val="28"/>
          <w:szCs w:val="28"/>
        </w:rPr>
        <w:t>сельсовета Октябрьского района Курской области по состоянию на 01.01.2023г.;</w:t>
      </w:r>
    </w:p>
    <w:p w:rsidR="00FE03E0" w:rsidRPr="00FE03E0" w:rsidRDefault="00FE03E0" w:rsidP="00FE0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Сумма межбюджетных трансфертов в месяц</w:t>
      </w:r>
      <w:r w:rsidR="000673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</w:rPr>
        <w:t>54349,00</w:t>
      </w:r>
      <w:r w:rsidR="000673D5">
        <w:rPr>
          <w:rFonts w:ascii="Times New Roman" w:hAnsi="Times New Roman" w:cs="Times New Roman"/>
          <w:bCs/>
          <w:sz w:val="28"/>
          <w:szCs w:val="28"/>
        </w:rPr>
        <w:t xml:space="preserve">:12=4529,10 </w:t>
      </w:r>
      <w:r w:rsidRPr="00FE03E0">
        <w:rPr>
          <w:rFonts w:ascii="Times New Roman" w:hAnsi="Times New Roman" w:cs="Times New Roman"/>
          <w:bCs/>
          <w:sz w:val="28"/>
          <w:szCs w:val="28"/>
        </w:rPr>
        <w:t>руб.</w:t>
      </w:r>
    </w:p>
    <w:p w:rsidR="00FE03E0" w:rsidRPr="00FE03E0" w:rsidRDefault="00FE03E0" w:rsidP="00FE0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p w:rsidR="00FE03E0" w:rsidRPr="00FE03E0" w:rsidRDefault="00FE03E0" w:rsidP="00FE03E0">
      <w:pPr>
        <w:spacing w:after="0" w:line="240" w:lineRule="auto"/>
        <w:rPr>
          <w:rFonts w:ascii="Times New Roman" w:hAnsi="Times New Roman" w:cs="Times New Roman"/>
        </w:rPr>
      </w:pPr>
    </w:p>
    <w:sectPr w:rsidR="00FE03E0" w:rsidRPr="00FE03E0" w:rsidSect="00762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40894"/>
    <w:multiLevelType w:val="hybridMultilevel"/>
    <w:tmpl w:val="514E98FA"/>
    <w:lvl w:ilvl="0" w:tplc="0220E85A">
      <w:start w:val="1"/>
      <w:numFmt w:val="decimal"/>
      <w:lvlText w:val="%1."/>
      <w:lvlJc w:val="left"/>
      <w:pPr>
        <w:ind w:left="1497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E03E0"/>
    <w:rsid w:val="000673D5"/>
    <w:rsid w:val="00762ECA"/>
    <w:rsid w:val="00882870"/>
    <w:rsid w:val="009C2A74"/>
    <w:rsid w:val="00C47110"/>
    <w:rsid w:val="00F352FC"/>
    <w:rsid w:val="00FE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E03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Любоаь</dc:creator>
  <cp:keywords/>
  <dc:description/>
  <cp:lastModifiedBy>Любоаь</cp:lastModifiedBy>
  <cp:revision>6</cp:revision>
  <dcterms:created xsi:type="dcterms:W3CDTF">2023-11-13T06:47:00Z</dcterms:created>
  <dcterms:modified xsi:type="dcterms:W3CDTF">2023-11-13T07:15:00Z</dcterms:modified>
</cp:coreProperties>
</file>